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16C77" w14:textId="77777777" w:rsidR="00860E5E" w:rsidRDefault="00AD6CEA">
      <w:r>
        <w:rPr>
          <w:noProof/>
        </w:rPr>
        <w:drawing>
          <wp:inline distT="0" distB="0" distL="0" distR="0" wp14:anchorId="37B77BE9" wp14:editId="15196EFE">
            <wp:extent cx="6172200" cy="4980893"/>
            <wp:effectExtent l="0" t="0" r="0" b="0"/>
            <wp:docPr id="1" name="irc_mi" descr="https://faculty.unlv.edu/pwerth/Blankmap-Europe-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faculty.unlv.edu/pwerth/Blankmap-Europe-1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98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AC621" w14:textId="77777777" w:rsidR="00AD6CEA" w:rsidRDefault="00AD6CEA"/>
    <w:p w14:paraId="400FC2F8" w14:textId="77777777" w:rsidR="00AD6CEA" w:rsidRPr="00AD6CEA" w:rsidRDefault="00B1204D">
      <w:pPr>
        <w:rPr>
          <w:b/>
          <w:sz w:val="40"/>
          <w:szCs w:val="40"/>
        </w:rPr>
      </w:pPr>
      <w:r>
        <w:rPr>
          <w:b/>
          <w:sz w:val="40"/>
          <w:szCs w:val="40"/>
        </w:rPr>
        <w:t>Post-war Europe (1945-</w:t>
      </w:r>
      <w:bookmarkStart w:id="0" w:name="_GoBack"/>
      <w:bookmarkEnd w:id="0"/>
    </w:p>
    <w:sectPr w:rsidR="00AD6CEA" w:rsidRPr="00AD6CEA" w:rsidSect="00AD6C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C3"/>
    <w:rsid w:val="004D0092"/>
    <w:rsid w:val="00860E5E"/>
    <w:rsid w:val="00A868C3"/>
    <w:rsid w:val="00AD6CEA"/>
    <w:rsid w:val="00B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15F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Christopher Gorham</cp:lastModifiedBy>
  <cp:revision>3</cp:revision>
  <cp:lastPrinted>2019-03-14T17:34:00Z</cp:lastPrinted>
  <dcterms:created xsi:type="dcterms:W3CDTF">2019-03-14T16:06:00Z</dcterms:created>
  <dcterms:modified xsi:type="dcterms:W3CDTF">2019-03-14T17:34:00Z</dcterms:modified>
</cp:coreProperties>
</file>